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6D5E" w14:textId="77777777" w:rsidR="00A72D26" w:rsidRDefault="00A72D26">
      <w:pPr>
        <w:spacing w:before="7" w:after="1"/>
        <w:rPr>
          <w:rFonts w:ascii="Times New Roman"/>
          <w:sz w:val="27"/>
        </w:rPr>
      </w:pPr>
    </w:p>
    <w:tbl>
      <w:tblPr>
        <w:tblStyle w:val="TableNormal"/>
        <w:tblW w:w="951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496"/>
        <w:gridCol w:w="2352"/>
        <w:gridCol w:w="2664"/>
      </w:tblGrid>
      <w:tr w:rsidR="00A72D26" w:rsidRPr="00C90395" w14:paraId="2CF9CB7E" w14:textId="77777777" w:rsidTr="00D20181">
        <w:trPr>
          <w:trHeight w:val="1096"/>
        </w:trPr>
        <w:tc>
          <w:tcPr>
            <w:tcW w:w="2007" w:type="dxa"/>
          </w:tcPr>
          <w:p w14:paraId="22129760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E460AC0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506" w:right="142" w:firstLine="120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TIPO DE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CONVENIO</w:t>
            </w:r>
          </w:p>
        </w:tc>
        <w:tc>
          <w:tcPr>
            <w:tcW w:w="2496" w:type="dxa"/>
          </w:tcPr>
          <w:p w14:paraId="20174F87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5557719" w14:textId="7D0E1EE4" w:rsidR="00A72D26" w:rsidRPr="00C90395" w:rsidRDefault="00636359" w:rsidP="00D20181">
            <w:pPr>
              <w:pStyle w:val="TableParagraph"/>
              <w:tabs>
                <w:tab w:val="left" w:pos="305"/>
              </w:tabs>
              <w:spacing w:line="217" w:lineRule="exact"/>
              <w:ind w:left="217"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ESPECÍFICO</w:t>
            </w:r>
          </w:p>
        </w:tc>
        <w:tc>
          <w:tcPr>
            <w:tcW w:w="2352" w:type="dxa"/>
          </w:tcPr>
          <w:p w14:paraId="2AC6C144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4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25F1169C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EXPEDIENTE</w:t>
            </w:r>
            <w:r w:rsidRPr="00C90395">
              <w:rPr>
                <w:rFonts w:ascii="Saira" w:hAnsi="Saira"/>
                <w:b/>
                <w:spacing w:val="-5"/>
                <w:sz w:val="16"/>
                <w:szCs w:val="20"/>
              </w:rPr>
              <w:t xml:space="preserve"> </w:t>
            </w:r>
            <w:proofErr w:type="spellStart"/>
            <w:r w:rsidRPr="00C90395">
              <w:rPr>
                <w:rFonts w:ascii="Saira" w:hAnsi="Saira"/>
                <w:b/>
                <w:sz w:val="16"/>
                <w:szCs w:val="20"/>
              </w:rPr>
              <w:t>Nº</w:t>
            </w:r>
            <w:proofErr w:type="spellEnd"/>
          </w:p>
          <w:p w14:paraId="2CFD2E66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spacing w:before="1"/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(A completar cuando se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forma</w:t>
            </w:r>
            <w:r w:rsidRPr="00C90395">
              <w:rPr>
                <w:rFonts w:ascii="Saira" w:hAnsi="Saira"/>
                <w:b/>
                <w:spacing w:val="-4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expediente)</w:t>
            </w:r>
          </w:p>
        </w:tc>
        <w:tc>
          <w:tcPr>
            <w:tcW w:w="2664" w:type="dxa"/>
          </w:tcPr>
          <w:p w14:paraId="07E9BCB9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093D9432" w14:textId="77777777" w:rsidTr="00D20181">
        <w:trPr>
          <w:trHeight w:val="1139"/>
        </w:trPr>
        <w:tc>
          <w:tcPr>
            <w:tcW w:w="2007" w:type="dxa"/>
          </w:tcPr>
          <w:p w14:paraId="060062CA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3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7DA93D5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61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ORGANISMO CON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EL QUE SE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CONVENIA</w:t>
            </w:r>
          </w:p>
        </w:tc>
        <w:tc>
          <w:tcPr>
            <w:tcW w:w="2496" w:type="dxa"/>
          </w:tcPr>
          <w:p w14:paraId="776631E9" w14:textId="2FD12253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56909A3" w14:textId="77777777" w:rsidR="00225F7C" w:rsidRPr="00C90395" w:rsidRDefault="00636359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 xml:space="preserve"> </w:t>
            </w:r>
            <w:r w:rsidR="00225F7C" w:rsidRPr="00C90395">
              <w:rPr>
                <w:rFonts w:ascii="Saira" w:hAnsi="Saira"/>
                <w:sz w:val="16"/>
                <w:szCs w:val="20"/>
              </w:rPr>
              <w:t>MINISTERIO DE GOBIERNO DE LA PROVINCIA DE BUENOS AIRES</w:t>
            </w:r>
          </w:p>
          <w:p w14:paraId="69A38323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0EAB626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CONSEJO PROVINCIAL DE COORDINACIÓN DEL SISTEMA UNIVERSITARIO Y CIENTÍFICO</w:t>
            </w:r>
          </w:p>
          <w:p w14:paraId="2D6F90F3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4730608" w14:textId="14DB9C91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MUNICIPIO DE CHASCOMÚS</w:t>
            </w:r>
          </w:p>
          <w:p w14:paraId="56620CAF" w14:textId="075AA0E2" w:rsidR="00A72D26" w:rsidRPr="00C90395" w:rsidRDefault="00A72D26" w:rsidP="00D06600">
            <w:pPr>
              <w:pStyle w:val="TableParagraph"/>
              <w:tabs>
                <w:tab w:val="left" w:pos="305"/>
              </w:tabs>
              <w:spacing w:before="7"/>
              <w:ind w:right="142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A8D67D9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3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DD5B43D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NOMBRE</w:t>
            </w:r>
            <w:r w:rsidRPr="00C90395">
              <w:rPr>
                <w:rFonts w:ascii="Saira" w:hAnsi="Saira"/>
                <w:b/>
                <w:spacing w:val="-9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O</w:t>
            </w:r>
            <w:r w:rsidRPr="00C90395">
              <w:rPr>
                <w:rFonts w:ascii="Saira" w:hAnsi="Saira"/>
                <w:b/>
                <w:spacing w:val="-8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RAZÓN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SOCIAL DEL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CONVENIANTE</w:t>
            </w:r>
          </w:p>
        </w:tc>
        <w:tc>
          <w:tcPr>
            <w:tcW w:w="2664" w:type="dxa"/>
          </w:tcPr>
          <w:p w14:paraId="0F4CA70B" w14:textId="77777777" w:rsidR="00B42E83" w:rsidRPr="00B42E83" w:rsidRDefault="00B42E83" w:rsidP="00B42E83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337C34F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MINISTERIO DE GOBIERNO DE LA PROVINCIA DE BUENOS AIRES</w:t>
            </w:r>
          </w:p>
          <w:p w14:paraId="5D4C7A93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A07412D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CONSEJO PROVINCIAL DE COORDINACIÓN DEL SISTEMA UNIVERSITARIO Y CIENTÍFICO</w:t>
            </w:r>
          </w:p>
          <w:p w14:paraId="494EF695" w14:textId="77777777" w:rsidR="00271500" w:rsidRDefault="00271500" w:rsidP="00B42E83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A708225" w14:textId="63F60F42" w:rsidR="00225F7C" w:rsidRPr="00C90395" w:rsidRDefault="00225F7C" w:rsidP="00B42E83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MUNICIPIO DE CHASCOMÚS</w:t>
            </w:r>
          </w:p>
        </w:tc>
      </w:tr>
      <w:tr w:rsidR="00225F7C" w:rsidRPr="00C90395" w14:paraId="5D920056" w14:textId="77777777" w:rsidTr="00D20181">
        <w:trPr>
          <w:trHeight w:val="2117"/>
        </w:trPr>
        <w:tc>
          <w:tcPr>
            <w:tcW w:w="2007" w:type="dxa"/>
          </w:tcPr>
          <w:p w14:paraId="1A6AF1F9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3D18C97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spacing w:before="9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90B39FF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left="107" w:right="142" w:hanging="1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LINEAS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ESTRATÉGICAS</w:t>
            </w:r>
            <w:r w:rsidRPr="00C90395">
              <w:rPr>
                <w:rFonts w:ascii="Saira" w:hAnsi="Saira"/>
                <w:b/>
                <w:spacing w:val="-1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DEL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PLAN DE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DESARROLLO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INSTITUCIONAL</w:t>
            </w:r>
          </w:p>
        </w:tc>
        <w:tc>
          <w:tcPr>
            <w:tcW w:w="2496" w:type="dxa"/>
          </w:tcPr>
          <w:p w14:paraId="046EACC2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4E64267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08E3E8A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C01F4CB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PROMOVER UNA FORMACIÓN UNIVERSITARIA DE EXCELENCIA</w:t>
            </w:r>
          </w:p>
          <w:p w14:paraId="52190695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spacing w:before="2"/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1CAAFF92" w14:textId="5734174C" w:rsidR="00225F7C" w:rsidRPr="00C90395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251E5F1E" w14:textId="77777777" w:rsidR="00225F7C" w:rsidRDefault="00225F7C" w:rsidP="00225F7C">
            <w:pPr>
              <w:pStyle w:val="TableParagraph"/>
              <w:tabs>
                <w:tab w:val="left" w:pos="305"/>
              </w:tabs>
              <w:spacing w:before="154"/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1B10AA69" w14:textId="1933C556" w:rsidR="00225F7C" w:rsidRPr="00C90395" w:rsidRDefault="00225F7C" w:rsidP="00225F7C">
            <w:pPr>
              <w:pStyle w:val="TableParagraph"/>
              <w:tabs>
                <w:tab w:val="left" w:pos="305"/>
              </w:tabs>
              <w:spacing w:before="154"/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POTENCIAR EL COMPROMISO CON EL DESARROLLO SOCIAL Y CULTURAL</w:t>
            </w:r>
          </w:p>
        </w:tc>
        <w:tc>
          <w:tcPr>
            <w:tcW w:w="2664" w:type="dxa"/>
          </w:tcPr>
          <w:p w14:paraId="6599EFD1" w14:textId="260058D7" w:rsidR="00225F7C" w:rsidRPr="00C90395" w:rsidRDefault="00225F7C" w:rsidP="00225F7C">
            <w:pPr>
              <w:pStyle w:val="TableParagraph"/>
              <w:tabs>
                <w:tab w:val="left" w:pos="305"/>
              </w:tabs>
              <w:ind w:left="321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129BECA2" w14:textId="77777777" w:rsidTr="00D20181">
        <w:trPr>
          <w:trHeight w:val="1394"/>
        </w:trPr>
        <w:tc>
          <w:tcPr>
            <w:tcW w:w="2007" w:type="dxa"/>
          </w:tcPr>
          <w:p w14:paraId="4523D429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10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A8EF879" w14:textId="4EFFFFAB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60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 xml:space="preserve">GRANDES </w:t>
            </w:r>
            <w:r w:rsidR="00225F7C" w:rsidRPr="00C90395">
              <w:rPr>
                <w:rFonts w:ascii="Saira" w:hAnsi="Saira"/>
                <w:b/>
                <w:sz w:val="16"/>
                <w:szCs w:val="20"/>
              </w:rPr>
              <w:t>AREAS</w:t>
            </w:r>
            <w:r w:rsidR="00225F7C">
              <w:rPr>
                <w:rFonts w:ascii="Saira" w:hAnsi="Saira"/>
                <w:b/>
                <w:sz w:val="16"/>
                <w:szCs w:val="20"/>
              </w:rPr>
              <w:t xml:space="preserve"> </w:t>
            </w:r>
            <w:r w:rsidR="00225F7C"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>EN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 xml:space="preserve"> LA QUE SE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INSCRIBE LA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ACIVIDAD</w:t>
            </w:r>
          </w:p>
        </w:tc>
        <w:tc>
          <w:tcPr>
            <w:tcW w:w="2496" w:type="dxa"/>
          </w:tcPr>
          <w:p w14:paraId="64839144" w14:textId="77777777" w:rsidR="00A72D26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8E64839" w14:textId="77777777" w:rsidR="00225F7C" w:rsidRDefault="00225F7C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9DEE9B0" w14:textId="6E28893F" w:rsidR="00F61D8E" w:rsidRPr="00C90395" w:rsidRDefault="00F61D8E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ACUICULTURA</w:t>
            </w:r>
          </w:p>
        </w:tc>
        <w:tc>
          <w:tcPr>
            <w:tcW w:w="2352" w:type="dxa"/>
          </w:tcPr>
          <w:p w14:paraId="0BFDB341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67B7D376" w14:textId="7C5A96E1" w:rsidR="007656FF" w:rsidRPr="00C90395" w:rsidRDefault="007656FF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664" w:type="dxa"/>
          </w:tcPr>
          <w:p w14:paraId="12383D7F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60F9E07B" w14:textId="77777777" w:rsidTr="00D20181">
        <w:trPr>
          <w:trHeight w:val="1000"/>
        </w:trPr>
        <w:tc>
          <w:tcPr>
            <w:tcW w:w="2007" w:type="dxa"/>
          </w:tcPr>
          <w:p w14:paraId="02D1BEE0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9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43943772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556" w:right="142" w:hanging="147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UNIDAD QUE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PROPONE</w:t>
            </w:r>
          </w:p>
        </w:tc>
        <w:tc>
          <w:tcPr>
            <w:tcW w:w="2496" w:type="dxa"/>
          </w:tcPr>
          <w:p w14:paraId="281FE05E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1AFF761" w14:textId="0FAF1579" w:rsidR="00225F7C" w:rsidRPr="00225F7C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  <w:r w:rsidRPr="00225F7C">
              <w:rPr>
                <w:rFonts w:ascii="Saira" w:hAnsi="Saira"/>
                <w:sz w:val="16"/>
                <w:szCs w:val="20"/>
                <w:lang w:val="es-AR"/>
              </w:rPr>
              <w:t>ESCUELA DE BIO Y NANOTECNOLOGÍAS- EBYN-UNSAM</w:t>
            </w:r>
          </w:p>
          <w:p w14:paraId="69EF395B" w14:textId="6908E4A8" w:rsidR="0047089A" w:rsidRPr="00C90395" w:rsidRDefault="0047089A" w:rsidP="00D06600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A3A604D" w14:textId="77777777" w:rsidR="009B5328" w:rsidRPr="00C90395" w:rsidRDefault="009B5328" w:rsidP="00D20181">
            <w:pPr>
              <w:pStyle w:val="TableParagraph"/>
              <w:tabs>
                <w:tab w:val="left" w:pos="305"/>
              </w:tabs>
              <w:ind w:left="33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63347F9C" w14:textId="77777777" w:rsidR="00A72D26" w:rsidRDefault="00E5724C" w:rsidP="00D20181">
            <w:pPr>
              <w:pStyle w:val="TableParagraph"/>
              <w:tabs>
                <w:tab w:val="left" w:pos="305"/>
              </w:tabs>
              <w:ind w:left="33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UNIDADES CON INCUMBENCIAS EN EL/LAS AREAS</w:t>
            </w:r>
          </w:p>
          <w:p w14:paraId="197855A4" w14:textId="7A5D2A81" w:rsidR="00C90395" w:rsidRPr="00C90395" w:rsidRDefault="00C90395" w:rsidP="00D20181">
            <w:pPr>
              <w:pStyle w:val="TableParagraph"/>
              <w:tabs>
                <w:tab w:val="left" w:pos="305"/>
              </w:tabs>
              <w:ind w:left="33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</w:tc>
        <w:tc>
          <w:tcPr>
            <w:tcW w:w="2664" w:type="dxa"/>
          </w:tcPr>
          <w:p w14:paraId="513FE914" w14:textId="77777777" w:rsidR="00225F7C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</w:p>
          <w:p w14:paraId="48F83A33" w14:textId="75DD98E8" w:rsidR="00225F7C" w:rsidRPr="00225F7C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  <w:r w:rsidRPr="00225F7C">
              <w:rPr>
                <w:rFonts w:ascii="Saira" w:hAnsi="Saira"/>
                <w:sz w:val="16"/>
                <w:szCs w:val="20"/>
                <w:lang w:val="es-AR"/>
              </w:rPr>
              <w:t>ESCUELA DE BIO Y NANOTECNOLOGÍAS- EBYN-UNSAM</w:t>
            </w:r>
          </w:p>
          <w:p w14:paraId="4A4555D0" w14:textId="445A1A69" w:rsidR="0047089A" w:rsidRPr="00C90395" w:rsidRDefault="0047089A" w:rsidP="00D20181">
            <w:pPr>
              <w:pStyle w:val="TableParagraph"/>
              <w:tabs>
                <w:tab w:val="left" w:pos="305"/>
              </w:tabs>
              <w:spacing w:before="1"/>
              <w:ind w:left="321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02228C96" w14:textId="77777777" w:rsidTr="00D20181">
        <w:trPr>
          <w:trHeight w:val="969"/>
        </w:trPr>
        <w:tc>
          <w:tcPr>
            <w:tcW w:w="2007" w:type="dxa"/>
          </w:tcPr>
          <w:p w14:paraId="6D25B94E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8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B42D162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5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SUBTIPO</w:t>
            </w:r>
          </w:p>
        </w:tc>
        <w:tc>
          <w:tcPr>
            <w:tcW w:w="2496" w:type="dxa"/>
          </w:tcPr>
          <w:p w14:paraId="54CD1855" w14:textId="77777777" w:rsidR="007656FF" w:rsidRDefault="007656FF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D6773BF" w14:textId="16657CD2" w:rsidR="00225F7C" w:rsidRPr="00C90395" w:rsidRDefault="00225F7C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ACADÉMICO</w:t>
            </w:r>
          </w:p>
        </w:tc>
        <w:tc>
          <w:tcPr>
            <w:tcW w:w="2352" w:type="dxa"/>
          </w:tcPr>
          <w:p w14:paraId="74D02360" w14:textId="0CD53D66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664" w:type="dxa"/>
          </w:tcPr>
          <w:p w14:paraId="6FEA1488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</w:tr>
      <w:tr w:rsidR="00FA6932" w:rsidRPr="00C90395" w14:paraId="32D42D16" w14:textId="77777777" w:rsidTr="00305C80">
        <w:trPr>
          <w:trHeight w:val="1247"/>
        </w:trPr>
        <w:tc>
          <w:tcPr>
            <w:tcW w:w="2007" w:type="dxa"/>
          </w:tcPr>
          <w:p w14:paraId="02780E9E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ind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51A4E44E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ind w:left="156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DESCRIPCIÓN</w:t>
            </w:r>
          </w:p>
        </w:tc>
        <w:tc>
          <w:tcPr>
            <w:tcW w:w="7512" w:type="dxa"/>
            <w:gridSpan w:val="3"/>
          </w:tcPr>
          <w:p w14:paraId="65DE3331" w14:textId="77777777" w:rsidR="00FA6932" w:rsidRPr="00C90395" w:rsidRDefault="00FA6932" w:rsidP="00FA6932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479178CD" w14:textId="1025B2F3" w:rsidR="00225F7C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 xml:space="preserve">IMPLEMENTACIÓN DE LA “DIPLOMATURA </w:t>
            </w:r>
            <w:r w:rsidR="006E1A7B">
              <w:rPr>
                <w:rFonts w:ascii="Saira" w:hAnsi="Saira"/>
                <w:sz w:val="16"/>
                <w:szCs w:val="20"/>
              </w:rPr>
              <w:t xml:space="preserve">EN </w:t>
            </w:r>
            <w:r w:rsidR="00F61D8E">
              <w:rPr>
                <w:rFonts w:ascii="Saira" w:hAnsi="Saira"/>
                <w:sz w:val="16"/>
                <w:szCs w:val="20"/>
              </w:rPr>
              <w:t>RECURSOS ACUÁTICOS</w:t>
            </w:r>
            <w:r>
              <w:rPr>
                <w:rFonts w:ascii="Saira" w:hAnsi="Saira"/>
                <w:sz w:val="16"/>
                <w:szCs w:val="20"/>
              </w:rPr>
              <w:t>” EN EL MUNICIPIO DE CHASCOMÚS.</w:t>
            </w:r>
          </w:p>
        </w:tc>
      </w:tr>
      <w:tr w:rsidR="00FA6932" w:rsidRPr="00C90395" w14:paraId="44046C7A" w14:textId="77777777" w:rsidTr="00D20181">
        <w:trPr>
          <w:trHeight w:val="867"/>
        </w:trPr>
        <w:tc>
          <w:tcPr>
            <w:tcW w:w="2007" w:type="dxa"/>
          </w:tcPr>
          <w:p w14:paraId="10D26BF4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spacing w:before="2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738423A3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OBJETIVO</w:t>
            </w:r>
          </w:p>
        </w:tc>
        <w:tc>
          <w:tcPr>
            <w:tcW w:w="7512" w:type="dxa"/>
            <w:gridSpan w:val="3"/>
          </w:tcPr>
          <w:p w14:paraId="61C34FFC" w14:textId="77777777" w:rsidR="00305C80" w:rsidRDefault="00305C80" w:rsidP="00FA6932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1CE073E8" w14:textId="170B93E9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 xml:space="preserve">Formación de docentes de escuelas secundarias agrarias y centros educativos </w:t>
            </w:r>
            <w:r w:rsidR="00F61D8E">
              <w:rPr>
                <w:rFonts w:ascii="Saira" w:hAnsi="Saira"/>
                <w:sz w:val="16"/>
                <w:szCs w:val="20"/>
              </w:rPr>
              <w:t xml:space="preserve">para la producción total </w:t>
            </w:r>
            <w:r>
              <w:rPr>
                <w:rFonts w:ascii="Saira" w:hAnsi="Saira"/>
                <w:sz w:val="16"/>
                <w:szCs w:val="20"/>
              </w:rPr>
              <w:t xml:space="preserve">de la Provincia de Buenos Aires en temas actuales de </w:t>
            </w:r>
            <w:r w:rsidR="00F61D8E">
              <w:rPr>
                <w:rFonts w:ascii="Saira" w:hAnsi="Saira"/>
                <w:sz w:val="16"/>
                <w:szCs w:val="20"/>
              </w:rPr>
              <w:t>acuicultura</w:t>
            </w:r>
            <w:r>
              <w:rPr>
                <w:rFonts w:ascii="Saira" w:hAnsi="Saira"/>
                <w:sz w:val="16"/>
                <w:szCs w:val="20"/>
              </w:rPr>
              <w:t xml:space="preserve">. </w:t>
            </w:r>
            <w:r w:rsidRPr="00225F7C">
              <w:rPr>
                <w:rFonts w:ascii="Saira" w:hAnsi="Saira"/>
                <w:sz w:val="16"/>
                <w:szCs w:val="20"/>
              </w:rPr>
              <w:t xml:space="preserve">La formación de docentes en </w:t>
            </w:r>
            <w:r w:rsidR="00F61D8E">
              <w:rPr>
                <w:rFonts w:ascii="Saira" w:hAnsi="Saira"/>
                <w:sz w:val="16"/>
                <w:szCs w:val="20"/>
              </w:rPr>
              <w:t>dicha disciplina</w:t>
            </w:r>
            <w:r w:rsidRPr="00225F7C">
              <w:rPr>
                <w:rFonts w:ascii="Saira" w:hAnsi="Saira"/>
                <w:sz w:val="16"/>
                <w:szCs w:val="20"/>
              </w:rPr>
              <w:t xml:space="preserve"> </w:t>
            </w:r>
            <w:r>
              <w:rPr>
                <w:rFonts w:ascii="Saira" w:hAnsi="Saira"/>
                <w:sz w:val="16"/>
                <w:szCs w:val="20"/>
              </w:rPr>
              <w:t xml:space="preserve">buscará </w:t>
            </w:r>
            <w:r w:rsidRPr="00225F7C">
              <w:rPr>
                <w:rFonts w:ascii="Saira" w:hAnsi="Saira"/>
                <w:sz w:val="16"/>
                <w:szCs w:val="20"/>
              </w:rPr>
              <w:t xml:space="preserve">actualizar sus conocimientos y técnicas, </w:t>
            </w:r>
            <w:r w:rsidR="00E75041">
              <w:rPr>
                <w:rFonts w:ascii="Saira" w:hAnsi="Saira"/>
                <w:sz w:val="16"/>
                <w:szCs w:val="20"/>
              </w:rPr>
              <w:t xml:space="preserve">con el objetivo de </w:t>
            </w:r>
            <w:r w:rsidRPr="00225F7C">
              <w:rPr>
                <w:rFonts w:ascii="Saira" w:hAnsi="Saira"/>
                <w:sz w:val="16"/>
                <w:szCs w:val="20"/>
              </w:rPr>
              <w:t xml:space="preserve">mejorar la educación, preparar a los estudiantes para el mercado laboral y fomentar el interés en carreras científicas, a través de talleres, seminarios </w:t>
            </w:r>
            <w:r w:rsidR="0026555C">
              <w:rPr>
                <w:rFonts w:ascii="Saira" w:hAnsi="Saira"/>
                <w:sz w:val="16"/>
                <w:szCs w:val="20"/>
              </w:rPr>
              <w:t>y</w:t>
            </w:r>
            <w:r w:rsidRPr="00225F7C">
              <w:rPr>
                <w:rFonts w:ascii="Saira" w:hAnsi="Saira"/>
                <w:sz w:val="16"/>
                <w:szCs w:val="20"/>
              </w:rPr>
              <w:t xml:space="preserve"> prácticas en laboratorios avanzados.</w:t>
            </w:r>
          </w:p>
          <w:p w14:paraId="179C99EA" w14:textId="77777777" w:rsidR="00F61D8E" w:rsidRDefault="00F61D8E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63D02ABC" w14:textId="777BC1B6" w:rsidR="00FA6932" w:rsidRPr="00C90395" w:rsidRDefault="00F13D45" w:rsidP="00FA6932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 xml:space="preserve"> </w:t>
            </w:r>
          </w:p>
        </w:tc>
      </w:tr>
      <w:tr w:rsidR="00305C80" w:rsidRPr="00C90395" w14:paraId="5B908C32" w14:textId="77777777" w:rsidTr="00D20181">
        <w:trPr>
          <w:trHeight w:val="835"/>
        </w:trPr>
        <w:tc>
          <w:tcPr>
            <w:tcW w:w="2007" w:type="dxa"/>
          </w:tcPr>
          <w:p w14:paraId="2F467A4E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5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52F6A453" w14:textId="5D0F4E94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5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FECHA</w:t>
            </w:r>
            <w:r w:rsidRPr="00C90395">
              <w:rPr>
                <w:rFonts w:ascii="Saira" w:hAnsi="Saira"/>
                <w:b/>
                <w:spacing w:val="-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</w:t>
            </w:r>
            <w:r w:rsidRPr="00C90395">
              <w:rPr>
                <w:rFonts w:ascii="Saira" w:hAnsi="Saira"/>
                <w:b/>
                <w:spacing w:val="-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INICIO</w:t>
            </w:r>
          </w:p>
        </w:tc>
        <w:tc>
          <w:tcPr>
            <w:tcW w:w="2496" w:type="dxa"/>
          </w:tcPr>
          <w:p w14:paraId="668B72EE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217"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D770DFA" w14:textId="3929B5C4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Desde su celebración</w:t>
            </w:r>
          </w:p>
        </w:tc>
        <w:tc>
          <w:tcPr>
            <w:tcW w:w="2352" w:type="dxa"/>
          </w:tcPr>
          <w:p w14:paraId="6B6006C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DF22EFB" w14:textId="7EF50F96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715" w:right="142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VIGENCIA</w:t>
            </w:r>
          </w:p>
        </w:tc>
        <w:tc>
          <w:tcPr>
            <w:tcW w:w="2664" w:type="dxa"/>
          </w:tcPr>
          <w:p w14:paraId="7551F732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2F012FB9" w14:textId="198ACA65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CUATRO (4) meses. equivalente a 123 horas</w:t>
            </w:r>
          </w:p>
        </w:tc>
      </w:tr>
      <w:tr w:rsidR="00305C80" w:rsidRPr="00C90395" w14:paraId="668EC389" w14:textId="77777777" w:rsidTr="00D20181">
        <w:trPr>
          <w:trHeight w:val="1396"/>
        </w:trPr>
        <w:tc>
          <w:tcPr>
            <w:tcW w:w="2007" w:type="dxa"/>
            <w:vMerge w:val="restart"/>
          </w:tcPr>
          <w:p w14:paraId="535F38A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70D1405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BC5C3E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CF8743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261" w:right="142" w:hanging="3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RECURSOS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FINANCIEROS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INVOLUCRADOS</w:t>
            </w:r>
          </w:p>
        </w:tc>
        <w:tc>
          <w:tcPr>
            <w:tcW w:w="2496" w:type="dxa"/>
            <w:vMerge w:val="restart"/>
          </w:tcPr>
          <w:p w14:paraId="49EB75E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6917A1B8" w14:textId="5A51D07B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1B65D34D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76AE18F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MINISTERIO DE GOBIERNO DE LA PROVINCIA DE BUENOS AIRES</w:t>
            </w:r>
          </w:p>
          <w:p w14:paraId="0F81D6A5" w14:textId="2888F13C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31420A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6348C2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0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8F212A3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379" w:right="142" w:firstLine="451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MONTO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PRESUPUESTADO</w:t>
            </w:r>
          </w:p>
        </w:tc>
        <w:tc>
          <w:tcPr>
            <w:tcW w:w="2664" w:type="dxa"/>
          </w:tcPr>
          <w:p w14:paraId="19C1A67F" w14:textId="5F5E124C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51D2137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7814DB3" w14:textId="33F24CD8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$ 3.906.400</w:t>
            </w:r>
          </w:p>
        </w:tc>
      </w:tr>
      <w:tr w:rsidR="00305C80" w:rsidRPr="00C90395" w14:paraId="63CD743F" w14:textId="77777777" w:rsidTr="00D20181">
        <w:trPr>
          <w:trHeight w:val="990"/>
        </w:trPr>
        <w:tc>
          <w:tcPr>
            <w:tcW w:w="2007" w:type="dxa"/>
            <w:vMerge/>
            <w:tcBorders>
              <w:top w:val="nil"/>
            </w:tcBorders>
          </w:tcPr>
          <w:p w14:paraId="0DF0541C" w14:textId="77777777" w:rsidR="00305C80" w:rsidRPr="00C90395" w:rsidRDefault="00305C80" w:rsidP="00305C80">
            <w:pPr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7D77AE1" w14:textId="77777777" w:rsidR="00305C80" w:rsidRPr="00C90395" w:rsidRDefault="00305C80" w:rsidP="00305C80">
            <w:pPr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091F93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7B13310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2A4E0A7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CANON</w:t>
            </w:r>
          </w:p>
        </w:tc>
        <w:tc>
          <w:tcPr>
            <w:tcW w:w="2664" w:type="dxa"/>
          </w:tcPr>
          <w:p w14:paraId="245D4DA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 xml:space="preserve">   </w:t>
            </w:r>
          </w:p>
          <w:p w14:paraId="0EF4E3A2" w14:textId="013A7E20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----</w:t>
            </w:r>
          </w:p>
        </w:tc>
      </w:tr>
      <w:tr w:rsidR="00305C80" w:rsidRPr="00C90395" w14:paraId="7AA76FAA" w14:textId="77777777" w:rsidTr="00D20181">
        <w:trPr>
          <w:trHeight w:val="993"/>
        </w:trPr>
        <w:tc>
          <w:tcPr>
            <w:tcW w:w="2007" w:type="dxa"/>
          </w:tcPr>
          <w:p w14:paraId="5BF19024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5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D33AD90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513" w:right="142" w:firstLine="62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IMPACTO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ESPERADO</w:t>
            </w:r>
          </w:p>
        </w:tc>
        <w:tc>
          <w:tcPr>
            <w:tcW w:w="7512" w:type="dxa"/>
            <w:gridSpan w:val="3"/>
          </w:tcPr>
          <w:p w14:paraId="287ADA55" w14:textId="77777777" w:rsidR="00305C80" w:rsidRDefault="00305C80" w:rsidP="00305C80">
            <w:pPr>
              <w:ind w:left="283" w:right="277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2E7557B7" w14:textId="72801A41" w:rsidR="00305C80" w:rsidRDefault="00F61D8E" w:rsidP="00F61D8E">
            <w:pPr>
              <w:ind w:left="283" w:right="277"/>
              <w:jc w:val="both"/>
              <w:rPr>
                <w:rFonts w:ascii="Saira" w:hAnsi="Saira"/>
                <w:sz w:val="16"/>
                <w:szCs w:val="20"/>
              </w:rPr>
            </w:pPr>
            <w:r w:rsidRPr="00F61D8E">
              <w:rPr>
                <w:rFonts w:ascii="Saira" w:hAnsi="Saira"/>
                <w:sz w:val="16"/>
                <w:szCs w:val="20"/>
              </w:rPr>
              <w:t xml:space="preserve">La Diplomatura en Recursos Acuáticos en Chascomús tiene un impacto significativo </w:t>
            </w:r>
            <w:r w:rsidR="00E75041">
              <w:rPr>
                <w:rFonts w:ascii="Saira" w:hAnsi="Saira"/>
                <w:sz w:val="16"/>
                <w:szCs w:val="20"/>
              </w:rPr>
              <w:t xml:space="preserve">ya que promueve una </w:t>
            </w:r>
            <w:r w:rsidR="00E75041" w:rsidRPr="00E75041">
              <w:rPr>
                <w:rFonts w:ascii="Saira" w:hAnsi="Saira"/>
                <w:sz w:val="16"/>
                <w:szCs w:val="20"/>
              </w:rPr>
              <w:t>educación técnica actualizada y orientada a las demandas del sector acuícola</w:t>
            </w:r>
            <w:r w:rsidRPr="00F61D8E">
              <w:rPr>
                <w:rFonts w:ascii="Saira" w:hAnsi="Saira"/>
                <w:sz w:val="16"/>
                <w:szCs w:val="20"/>
              </w:rPr>
              <w:t xml:space="preserve"> mediante la capacitación de docentes en </w:t>
            </w:r>
            <w:r w:rsidR="00E75041">
              <w:rPr>
                <w:rFonts w:ascii="Saira" w:hAnsi="Saira"/>
                <w:sz w:val="16"/>
                <w:szCs w:val="20"/>
              </w:rPr>
              <w:t>el área</w:t>
            </w:r>
            <w:r w:rsidRPr="00F61D8E">
              <w:rPr>
                <w:rFonts w:ascii="Saira" w:hAnsi="Saira"/>
                <w:sz w:val="16"/>
                <w:szCs w:val="20"/>
              </w:rPr>
              <w:t xml:space="preserve"> de recursos acuáticos, fomentando prácticas sostenibles y responsables. Además, fortalece la colaboración entre UNSAM</w:t>
            </w:r>
            <w:r>
              <w:rPr>
                <w:rFonts w:ascii="Saira" w:hAnsi="Saira"/>
                <w:sz w:val="16"/>
                <w:szCs w:val="20"/>
              </w:rPr>
              <w:t xml:space="preserve"> </w:t>
            </w:r>
            <w:r w:rsidRPr="00F61D8E">
              <w:rPr>
                <w:rFonts w:ascii="Saira" w:hAnsi="Saira"/>
                <w:sz w:val="16"/>
                <w:szCs w:val="20"/>
              </w:rPr>
              <w:t>y la Municipalidad de Chascomús, beneficiando tanto a los estudiantes como a la comunidad en general, y promoviendo el desarrollo social y económico del municipio.</w:t>
            </w:r>
          </w:p>
          <w:p w14:paraId="22964A27" w14:textId="2808F20A" w:rsidR="00F61D8E" w:rsidRPr="00C90395" w:rsidRDefault="00E75041" w:rsidP="00E75041">
            <w:pPr>
              <w:ind w:right="277"/>
              <w:jc w:val="both"/>
              <w:rPr>
                <w:rFonts w:ascii="Saira" w:hAnsi="Saira"/>
                <w:sz w:val="16"/>
                <w:szCs w:val="20"/>
              </w:rPr>
            </w:pPr>
            <w:r w:rsidRPr="00E75041">
              <w:rPr>
                <w:rFonts w:ascii="Saira" w:hAnsi="Saira"/>
                <w:sz w:val="16"/>
                <w:szCs w:val="20"/>
              </w:rPr>
              <w:t xml:space="preserve">. </w:t>
            </w:r>
          </w:p>
        </w:tc>
      </w:tr>
      <w:tr w:rsidR="00305C80" w:rsidRPr="00C90395" w14:paraId="47745BBB" w14:textId="77777777" w:rsidTr="00D20181">
        <w:trPr>
          <w:trHeight w:val="1518"/>
        </w:trPr>
        <w:tc>
          <w:tcPr>
            <w:tcW w:w="2007" w:type="dxa"/>
          </w:tcPr>
          <w:p w14:paraId="23CFC8C5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5BEBB6B" w14:textId="77777777" w:rsidR="00305C80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691E4F5A" w14:textId="77777777" w:rsidR="00305C80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7F69FDD5" w14:textId="1128E678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ESTADO</w:t>
            </w:r>
          </w:p>
        </w:tc>
        <w:tc>
          <w:tcPr>
            <w:tcW w:w="2496" w:type="dxa"/>
          </w:tcPr>
          <w:p w14:paraId="760EB9D9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FF419F7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Dicho Proyecto de Convenio Específico deberá contar con la aprobación del Consejo Superior de esta Universidad Nacional, mediante la Resolución correspondiente (Artículo 49° inciso a) del Estatuto)</w:t>
            </w:r>
          </w:p>
          <w:p w14:paraId="2F26CE9B" w14:textId="3A66BF12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4F0659C0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05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4923AE6E" w14:textId="77777777" w:rsidR="00305C80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05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01B232D4" w14:textId="560CEE6D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05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EJECUCIÓN</w:t>
            </w:r>
          </w:p>
        </w:tc>
        <w:tc>
          <w:tcPr>
            <w:tcW w:w="2664" w:type="dxa"/>
          </w:tcPr>
          <w:p w14:paraId="678ED73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706BC3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AF3832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1BA7A8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05D5EC47" w14:textId="793EFBB3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CON EJECUCIÓN</w:t>
            </w:r>
          </w:p>
          <w:p w14:paraId="2C54ACC2" w14:textId="3ED49F10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31ECE829" w14:textId="77777777" w:rsidTr="00D20181">
        <w:trPr>
          <w:trHeight w:val="1396"/>
        </w:trPr>
        <w:tc>
          <w:tcPr>
            <w:tcW w:w="2007" w:type="dxa"/>
          </w:tcPr>
          <w:p w14:paraId="55EFE9D4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6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FEA3C2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DESCRIBIR LOS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BENEFICIOS</w:t>
            </w:r>
            <w:r w:rsidRPr="00C90395">
              <w:rPr>
                <w:rFonts w:ascii="Saira" w:hAnsi="Saira"/>
                <w:b/>
                <w:spacing w:val="-9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PARA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-2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SOCIEDAD</w:t>
            </w:r>
          </w:p>
        </w:tc>
        <w:tc>
          <w:tcPr>
            <w:tcW w:w="7512" w:type="dxa"/>
            <w:gridSpan w:val="3"/>
          </w:tcPr>
          <w:p w14:paraId="0A931C89" w14:textId="77777777" w:rsidR="00F61D8E" w:rsidRDefault="00F61D8E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1F0282E0" w14:textId="766D047B" w:rsidR="00305C80" w:rsidRDefault="00F61D8E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F61D8E">
              <w:rPr>
                <w:rFonts w:ascii="Saira" w:hAnsi="Saira"/>
                <w:sz w:val="16"/>
                <w:szCs w:val="20"/>
              </w:rPr>
              <w:t xml:space="preserve">La Diplomatura en Recursos Acuáticos en Chascomús ofrece múltiples beneficios para la sociedad. Al capacitar a docentes en la gestión y conservación de recursos acuáticos, se promueve una educación de alta calidad que prepara a las nuevas generaciones para enfrentar desafíos ambientales y fomentar prácticas sostenibles. Esto contribuye a la protección y manejo responsable de los recursos naturales, beneficiando tanto al medio ambiente como a las comunidades locales. </w:t>
            </w:r>
            <w:r w:rsidR="00E75041">
              <w:rPr>
                <w:rFonts w:ascii="Saira" w:hAnsi="Saira"/>
                <w:sz w:val="16"/>
                <w:szCs w:val="20"/>
              </w:rPr>
              <w:t xml:space="preserve">La </w:t>
            </w:r>
            <w:r w:rsidR="008C7885">
              <w:rPr>
                <w:rFonts w:ascii="Saira" w:hAnsi="Saira"/>
                <w:sz w:val="16"/>
                <w:szCs w:val="20"/>
              </w:rPr>
              <w:t>formación</w:t>
            </w:r>
            <w:r w:rsidR="00E75041">
              <w:rPr>
                <w:rFonts w:ascii="Saira" w:hAnsi="Saira"/>
                <w:sz w:val="16"/>
                <w:szCs w:val="20"/>
              </w:rPr>
              <w:t xml:space="preserve"> de los docentes en </w:t>
            </w:r>
            <w:r w:rsidR="008C7885">
              <w:rPr>
                <w:rFonts w:ascii="Saira" w:hAnsi="Saira"/>
                <w:sz w:val="16"/>
                <w:szCs w:val="20"/>
              </w:rPr>
              <w:t>esta área</w:t>
            </w:r>
            <w:r w:rsidR="00E75041">
              <w:rPr>
                <w:rFonts w:ascii="Saira" w:hAnsi="Saira"/>
                <w:sz w:val="16"/>
                <w:szCs w:val="20"/>
              </w:rPr>
              <w:t xml:space="preserve"> </w:t>
            </w:r>
            <w:r w:rsidR="008C7885">
              <w:rPr>
                <w:rFonts w:ascii="Saira" w:hAnsi="Saira"/>
                <w:sz w:val="16"/>
                <w:szCs w:val="20"/>
              </w:rPr>
              <w:t xml:space="preserve"> resultará en un enriquecimiento de la educación de los e</w:t>
            </w:r>
            <w:r w:rsidR="008C7885" w:rsidRPr="00E75041">
              <w:rPr>
                <w:rFonts w:ascii="Saira" w:hAnsi="Saira"/>
                <w:sz w:val="16"/>
                <w:szCs w:val="20"/>
              </w:rPr>
              <w:t>studiantes</w:t>
            </w:r>
            <w:r w:rsidR="008C7885">
              <w:rPr>
                <w:rFonts w:ascii="Saira" w:hAnsi="Saira"/>
                <w:sz w:val="16"/>
                <w:szCs w:val="20"/>
              </w:rPr>
              <w:t xml:space="preserve">, capacitándolos </w:t>
            </w:r>
            <w:r w:rsidR="00E75041" w:rsidRPr="00E75041">
              <w:rPr>
                <w:rFonts w:ascii="Saira" w:hAnsi="Saira"/>
                <w:sz w:val="16"/>
                <w:szCs w:val="20"/>
              </w:rPr>
              <w:t>para enfrentar los desafíos del sector</w:t>
            </w:r>
            <w:r w:rsidR="008C7885">
              <w:rPr>
                <w:rFonts w:ascii="Saira" w:hAnsi="Saira"/>
                <w:sz w:val="16"/>
                <w:szCs w:val="20"/>
              </w:rPr>
              <w:t xml:space="preserve"> acuícola</w:t>
            </w:r>
            <w:r w:rsidR="00E75041" w:rsidRPr="00E75041">
              <w:rPr>
                <w:rFonts w:ascii="Saira" w:hAnsi="Saira"/>
                <w:sz w:val="16"/>
                <w:szCs w:val="20"/>
              </w:rPr>
              <w:t xml:space="preserve"> y contribuir al desarrollo económico y ambiental sostenible</w:t>
            </w:r>
            <w:r w:rsidR="00E75041">
              <w:rPr>
                <w:rFonts w:ascii="Saira" w:hAnsi="Saira"/>
                <w:sz w:val="16"/>
                <w:szCs w:val="20"/>
              </w:rPr>
              <w:t xml:space="preserve"> </w:t>
            </w:r>
            <w:r w:rsidRPr="00F61D8E">
              <w:rPr>
                <w:rFonts w:ascii="Saira" w:hAnsi="Saira"/>
                <w:sz w:val="16"/>
                <w:szCs w:val="20"/>
              </w:rPr>
              <w:t>En conjunto, esta formación refuerza la conciencia ambiental, mejora la calidad de vida de los habitantes y fortalece la cohesión social, creando una comunidad más resiliente y comprometida con el desarrollo sostenible.</w:t>
            </w:r>
          </w:p>
          <w:p w14:paraId="0811E78E" w14:textId="19BB13C0" w:rsidR="00F61D8E" w:rsidRPr="00C90395" w:rsidRDefault="00F61D8E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36E42018" w14:textId="77777777" w:rsidTr="00D20181">
        <w:trPr>
          <w:trHeight w:val="868"/>
        </w:trPr>
        <w:tc>
          <w:tcPr>
            <w:tcW w:w="2007" w:type="dxa"/>
          </w:tcPr>
          <w:p w14:paraId="689341D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10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DESCRIBIR LOS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BENEFICIOS</w:t>
            </w:r>
            <w:r w:rsidRPr="00C90395">
              <w:rPr>
                <w:rFonts w:ascii="Saira" w:hAnsi="Saira"/>
                <w:b/>
                <w:spacing w:val="-9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PARA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-5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UNIVERSIDAD</w:t>
            </w:r>
          </w:p>
        </w:tc>
        <w:tc>
          <w:tcPr>
            <w:tcW w:w="7512" w:type="dxa"/>
            <w:gridSpan w:val="3"/>
          </w:tcPr>
          <w:p w14:paraId="4F7B8851" w14:textId="77777777" w:rsidR="00305C80" w:rsidRPr="00C90395" w:rsidRDefault="00305C80" w:rsidP="00F61D8E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484BEFC9" w14:textId="77777777" w:rsidR="00F61D8E" w:rsidRPr="00F61D8E" w:rsidRDefault="00F61D8E" w:rsidP="00F61D8E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F61D8E">
              <w:rPr>
                <w:rFonts w:ascii="Saira" w:hAnsi="Saira"/>
                <w:sz w:val="16"/>
                <w:szCs w:val="20"/>
              </w:rPr>
              <w:t>La implementación de la Diplomatura en Recursos Acuáticos en Chascomús proporciona numerosos beneficios para la Universidad Nacional de San Martín (UNSAM). En primer lugar, fortalece su prestigio académico y su compromiso con la educación y el desarrollo sostenible, posicionándola como líder en la formación y capacitación en temas ambientales y biotecnológicos. Además, al colaborar con instituciones locales como INTECH y la Municipalidad de Chascomús, la UNSAM amplía su red de alianzas estratégicas, promoviendo el intercambio de conocimientos y la creación de proyectos conjuntos de investigación y desarrollo. Esta acción también atrae a nuevos estudiantes interesados en carreras científicas y tecnológicas, aumentando la matrícula y la diversidad del alumnado. Por último, la diplomatura contribuye a la misión social de la UNSAM, apoyando el crecimiento económico y social de la región, y fomentando una mayor conciencia y responsabilidad ambiental en la comunidad.</w:t>
            </w:r>
          </w:p>
          <w:p w14:paraId="1F12FF98" w14:textId="2A43F108" w:rsidR="00305C80" w:rsidRPr="00C90395" w:rsidRDefault="00305C80" w:rsidP="00F61D8E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16C213E1" w14:textId="77777777" w:rsidTr="00D20181">
        <w:trPr>
          <w:trHeight w:val="1394"/>
        </w:trPr>
        <w:tc>
          <w:tcPr>
            <w:tcW w:w="2007" w:type="dxa"/>
          </w:tcPr>
          <w:p w14:paraId="68B0033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47"/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IDENTIFICAR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POSIBLES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ASPECTOS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CONTROVERSIALES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PARA</w:t>
            </w:r>
            <w:r w:rsidRPr="00C90395">
              <w:rPr>
                <w:rFonts w:ascii="Saira" w:hAnsi="Saira"/>
                <w:b/>
                <w:spacing w:val="5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SOCIEDAD</w:t>
            </w:r>
          </w:p>
        </w:tc>
        <w:tc>
          <w:tcPr>
            <w:tcW w:w="2496" w:type="dxa"/>
          </w:tcPr>
          <w:p w14:paraId="7E3673C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0A05D133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1C3754E4" w14:textId="1E3A287B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NO SE IDENTIFICAN</w:t>
            </w:r>
          </w:p>
          <w:p w14:paraId="4BDE16D3" w14:textId="22ED21CD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221E87CD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55"/>
              <w:ind w:left="201" w:right="142" w:firstLine="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IDENTIFICAR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POSIBLES ASPECTOS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CONTROVERSIALES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 xml:space="preserve">PARALA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COMUNIDAD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</w:t>
            </w:r>
            <w:r w:rsidRPr="00C90395">
              <w:rPr>
                <w:rFonts w:ascii="Saira" w:hAnsi="Saira"/>
                <w:b/>
                <w:spacing w:val="-2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52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UNSAM</w:t>
            </w:r>
          </w:p>
        </w:tc>
        <w:tc>
          <w:tcPr>
            <w:tcW w:w="2664" w:type="dxa"/>
          </w:tcPr>
          <w:p w14:paraId="634207E7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77361CC1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71FA1145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NO SE IDENTIFICAN</w:t>
            </w:r>
          </w:p>
          <w:p w14:paraId="590E5AE6" w14:textId="64030775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3"/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0D6FCC56" w14:textId="77777777" w:rsidTr="00D20181">
        <w:trPr>
          <w:trHeight w:val="859"/>
        </w:trPr>
        <w:tc>
          <w:tcPr>
            <w:tcW w:w="2007" w:type="dxa"/>
          </w:tcPr>
          <w:p w14:paraId="2E816EEA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05"/>
              <w:ind w:left="330" w:right="142" w:hanging="1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MECANISMOS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PREVISTOS DE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GESTIÓN:</w:t>
            </w:r>
          </w:p>
        </w:tc>
        <w:tc>
          <w:tcPr>
            <w:tcW w:w="7512" w:type="dxa"/>
            <w:gridSpan w:val="3"/>
          </w:tcPr>
          <w:p w14:paraId="19942FDE" w14:textId="77777777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67CD86B0" w14:textId="0578E759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LA UNSAM DEBERÁ PRESENTAR ANTE LA DIRECCIÓN PROVINCIAL DE VINCULACIÓN CON EL SISTEMA UNIVERSITARIO Y CIENTÍFICO DE LA SUBSECRETARÍA DE RELACIONES INTER</w:t>
            </w:r>
            <w:r w:rsidR="0026555C">
              <w:rPr>
                <w:rFonts w:ascii="Saira" w:hAnsi="Saira"/>
                <w:sz w:val="16"/>
                <w:szCs w:val="20"/>
              </w:rPr>
              <w:t>N</w:t>
            </w:r>
            <w:r>
              <w:rPr>
                <w:rFonts w:ascii="Saira" w:hAnsi="Saira"/>
                <w:sz w:val="16"/>
                <w:szCs w:val="20"/>
              </w:rPr>
              <w:t>ACIONALES E INTERJURISDICCIONALES DEL MINISTERIO DE GOBIERNO DE LA PROVIN</w:t>
            </w:r>
            <w:r w:rsidR="0026555C">
              <w:rPr>
                <w:rFonts w:ascii="Saira" w:hAnsi="Saira"/>
                <w:sz w:val="16"/>
                <w:szCs w:val="20"/>
              </w:rPr>
              <w:t>CI</w:t>
            </w:r>
            <w:r>
              <w:rPr>
                <w:rFonts w:ascii="Saira" w:hAnsi="Saira"/>
                <w:sz w:val="16"/>
                <w:szCs w:val="20"/>
              </w:rPr>
              <w:t>A DE BUENOS AIRES, UNA CERTIFICACIÓN DE LOS SERVICIOS PRESTADOS, DISCRIMINANDO LOS GASTOS EROGADOS.</w:t>
            </w:r>
          </w:p>
          <w:p w14:paraId="5BB48FE1" w14:textId="77777777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3872212F" w14:textId="4D58826E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432ED2C2" w14:textId="77777777" w:rsidTr="00D20181">
        <w:trPr>
          <w:trHeight w:val="885"/>
        </w:trPr>
        <w:tc>
          <w:tcPr>
            <w:tcW w:w="2007" w:type="dxa"/>
          </w:tcPr>
          <w:p w14:paraId="14FEC4EE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6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CD58F18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left="177" w:right="142" w:firstLine="448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UNIDAD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ADMINISTRATIVA</w:t>
            </w:r>
          </w:p>
        </w:tc>
        <w:tc>
          <w:tcPr>
            <w:tcW w:w="2496" w:type="dxa"/>
          </w:tcPr>
          <w:p w14:paraId="61620C33" w14:textId="77777777" w:rsidR="00610BFB" w:rsidRDefault="00610BFB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6E75DE88" w14:textId="77777777" w:rsidR="00610BFB" w:rsidRPr="00225F7C" w:rsidRDefault="00610BFB" w:rsidP="00610BFB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  <w:r w:rsidRPr="00225F7C">
              <w:rPr>
                <w:rFonts w:ascii="Saira" w:hAnsi="Saira"/>
                <w:sz w:val="16"/>
                <w:szCs w:val="20"/>
                <w:lang w:val="es-AR"/>
              </w:rPr>
              <w:t>ESCUELA DE BIO Y NANOTECNOLOGÍAS- EBYN-UNSAM</w:t>
            </w:r>
          </w:p>
          <w:p w14:paraId="49DE9A77" w14:textId="43A36566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428AEB7C" w14:textId="1F2D3712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664" w:type="dxa"/>
          </w:tcPr>
          <w:p w14:paraId="6678CBC9" w14:textId="7DE6ED5E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3122D35C" w14:textId="77777777" w:rsidTr="00D20181">
        <w:trPr>
          <w:trHeight w:val="513"/>
        </w:trPr>
        <w:tc>
          <w:tcPr>
            <w:tcW w:w="9519" w:type="dxa"/>
            <w:gridSpan w:val="4"/>
          </w:tcPr>
          <w:p w14:paraId="7658362A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8"/>
              <w:ind w:left="18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CIERRE</w:t>
            </w:r>
            <w:r w:rsidRPr="00C90395">
              <w:rPr>
                <w:rFonts w:ascii="Saira" w:hAnsi="Saira"/>
                <w:b/>
                <w:spacing w:val="-5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DEL</w:t>
            </w:r>
            <w:r w:rsidRPr="00C90395">
              <w:rPr>
                <w:rFonts w:ascii="Saira" w:hAnsi="Saira"/>
                <w:b/>
                <w:spacing w:val="-4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CONVENIO</w:t>
            </w:r>
          </w:p>
        </w:tc>
      </w:tr>
      <w:tr w:rsidR="00305C80" w:rsidRPr="00C90395" w14:paraId="14C129DC" w14:textId="77777777" w:rsidTr="009A0D30">
        <w:trPr>
          <w:trHeight w:val="1394"/>
        </w:trPr>
        <w:tc>
          <w:tcPr>
            <w:tcW w:w="2007" w:type="dxa"/>
            <w:vAlign w:val="center"/>
          </w:tcPr>
          <w:p w14:paraId="20132BB1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9918F17" w14:textId="27B3B4DF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61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RENDICIÓN</w:t>
            </w:r>
          </w:p>
        </w:tc>
        <w:tc>
          <w:tcPr>
            <w:tcW w:w="2496" w:type="dxa"/>
            <w:vAlign w:val="center"/>
          </w:tcPr>
          <w:p w14:paraId="202B342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3504734" w14:textId="49B1B926" w:rsidR="00305C80" w:rsidRPr="00C90395" w:rsidRDefault="00610BFB" w:rsidP="00305C80">
            <w:pPr>
              <w:pStyle w:val="TableParagraph"/>
              <w:tabs>
                <w:tab w:val="left" w:pos="305"/>
              </w:tabs>
              <w:spacing w:before="192"/>
              <w:ind w:left="217"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SI</w:t>
            </w:r>
          </w:p>
        </w:tc>
        <w:tc>
          <w:tcPr>
            <w:tcW w:w="2352" w:type="dxa"/>
            <w:vAlign w:val="center"/>
          </w:tcPr>
          <w:p w14:paraId="61383E83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691FD35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3CED57C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4098E6A1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4E84BB6B" w14:textId="784D17D9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INFORME</w:t>
            </w:r>
            <w:r w:rsidRPr="00C90395">
              <w:rPr>
                <w:rFonts w:ascii="Saira" w:hAnsi="Saira"/>
                <w:b/>
                <w:spacing w:val="-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FINAL</w:t>
            </w:r>
          </w:p>
          <w:p w14:paraId="68EDB3F9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7B11C30B" w14:textId="5516DB73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56FC7EF6" w14:textId="77777777" w:rsidR="00305C80" w:rsidRDefault="00305C80" w:rsidP="00305C80">
            <w:pPr>
              <w:tabs>
                <w:tab w:val="left" w:pos="283"/>
              </w:tabs>
              <w:adjustRightInd w:val="0"/>
              <w:ind w:left="283" w:right="277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A15969B" w14:textId="77777777" w:rsidR="00610BFB" w:rsidRDefault="00610BFB" w:rsidP="00305C80">
            <w:pPr>
              <w:tabs>
                <w:tab w:val="left" w:pos="283"/>
              </w:tabs>
              <w:adjustRightInd w:val="0"/>
              <w:ind w:left="283" w:right="277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B1EE60D" w14:textId="08FA5F8C" w:rsidR="00610BFB" w:rsidRPr="00C90395" w:rsidRDefault="00610BFB" w:rsidP="00305C80">
            <w:pPr>
              <w:tabs>
                <w:tab w:val="left" w:pos="283"/>
              </w:tabs>
              <w:adjustRightInd w:val="0"/>
              <w:ind w:left="283" w:right="277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NO</w:t>
            </w:r>
          </w:p>
          <w:p w14:paraId="2F9F7E68" w14:textId="2E7C9107" w:rsidR="00305C80" w:rsidRPr="00C90395" w:rsidRDefault="00305C80" w:rsidP="00305C80">
            <w:pPr>
              <w:tabs>
                <w:tab w:val="left" w:pos="283"/>
              </w:tabs>
              <w:adjustRightInd w:val="0"/>
              <w:ind w:left="283" w:right="419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61F654E4" w14:textId="77777777" w:rsidTr="00D20181">
        <w:trPr>
          <w:trHeight w:val="1397"/>
        </w:trPr>
        <w:tc>
          <w:tcPr>
            <w:tcW w:w="2007" w:type="dxa"/>
          </w:tcPr>
          <w:p w14:paraId="516F9ABD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419018E1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0174FD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400" w:right="142" w:firstLine="213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FIRMA Y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ACLARACION</w:t>
            </w:r>
          </w:p>
        </w:tc>
        <w:tc>
          <w:tcPr>
            <w:tcW w:w="7512" w:type="dxa"/>
            <w:gridSpan w:val="3"/>
          </w:tcPr>
          <w:p w14:paraId="295FF993" w14:textId="77777777" w:rsidR="00305C80" w:rsidRPr="00C90395" w:rsidRDefault="00305C80" w:rsidP="00305C80">
            <w:pPr>
              <w:pStyle w:val="TableParagraph"/>
              <w:tabs>
                <w:tab w:val="left" w:pos="305"/>
                <w:tab w:val="left" w:pos="1652"/>
              </w:tabs>
              <w:spacing w:line="315" w:lineRule="exact"/>
              <w:ind w:left="190" w:right="142"/>
              <w:rPr>
                <w:rFonts w:ascii="Saira" w:hAnsi="Saira"/>
                <w:sz w:val="16"/>
                <w:szCs w:val="20"/>
              </w:rPr>
            </w:pPr>
          </w:p>
        </w:tc>
      </w:tr>
    </w:tbl>
    <w:p w14:paraId="42239C86" w14:textId="77777777" w:rsidR="00E5724C" w:rsidRDefault="00E5724C"/>
    <w:sectPr w:rsidR="00E5724C">
      <w:headerReference w:type="default" r:id="rId6"/>
      <w:pgSz w:w="11910" w:h="16850"/>
      <w:pgMar w:top="1660" w:right="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71A2" w14:textId="77777777" w:rsidR="002351FC" w:rsidRDefault="002351FC">
      <w:r>
        <w:separator/>
      </w:r>
    </w:p>
  </w:endnote>
  <w:endnote w:type="continuationSeparator" w:id="0">
    <w:p w14:paraId="49B4F990" w14:textId="77777777" w:rsidR="002351FC" w:rsidRDefault="0023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ra">
    <w:altName w:val="Calibri"/>
    <w:charset w:val="00"/>
    <w:family w:val="auto"/>
    <w:pitch w:val="variable"/>
    <w:sig w:usb0="2000000F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CBEA" w14:textId="77777777" w:rsidR="002351FC" w:rsidRDefault="002351FC">
      <w:r>
        <w:separator/>
      </w:r>
    </w:p>
  </w:footnote>
  <w:footnote w:type="continuationSeparator" w:id="0">
    <w:p w14:paraId="0812A2E2" w14:textId="77777777" w:rsidR="002351FC" w:rsidRDefault="0023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BF28" w14:textId="77777777" w:rsidR="006A7E47" w:rsidRDefault="006A7E47" w:rsidP="006A7E47">
    <w:pPr>
      <w:pStyle w:val="NormalWeb"/>
    </w:pPr>
    <w:r>
      <w:rPr>
        <w:noProof/>
      </w:rPr>
      <w:drawing>
        <wp:inline distT="0" distB="0" distL="0" distR="0" wp14:anchorId="051247AA" wp14:editId="2E861015">
          <wp:extent cx="6191250" cy="655091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125" cy="66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DCBD" w14:textId="6320A743" w:rsidR="00A72D26" w:rsidRDefault="00A72D26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6"/>
    <w:rsid w:val="000172FD"/>
    <w:rsid w:val="00032C7B"/>
    <w:rsid w:val="00036A51"/>
    <w:rsid w:val="000A473F"/>
    <w:rsid w:val="000B6AF2"/>
    <w:rsid w:val="000D114F"/>
    <w:rsid w:val="000E4FB3"/>
    <w:rsid w:val="001109B8"/>
    <w:rsid w:val="00177CE2"/>
    <w:rsid w:val="001F187B"/>
    <w:rsid w:val="002128AA"/>
    <w:rsid w:val="00225F7C"/>
    <w:rsid w:val="002351FC"/>
    <w:rsid w:val="0026555C"/>
    <w:rsid w:val="00271500"/>
    <w:rsid w:val="002A0DB4"/>
    <w:rsid w:val="002D6F70"/>
    <w:rsid w:val="00305C80"/>
    <w:rsid w:val="003133A3"/>
    <w:rsid w:val="00326366"/>
    <w:rsid w:val="003B3FAF"/>
    <w:rsid w:val="00453084"/>
    <w:rsid w:val="00461ACC"/>
    <w:rsid w:val="0047089A"/>
    <w:rsid w:val="00505786"/>
    <w:rsid w:val="0051029F"/>
    <w:rsid w:val="00546042"/>
    <w:rsid w:val="00564482"/>
    <w:rsid w:val="005D560F"/>
    <w:rsid w:val="005F5B6F"/>
    <w:rsid w:val="00610BFB"/>
    <w:rsid w:val="00636359"/>
    <w:rsid w:val="00650591"/>
    <w:rsid w:val="006A7E47"/>
    <w:rsid w:val="006D2999"/>
    <w:rsid w:val="006E1A7B"/>
    <w:rsid w:val="00706CAA"/>
    <w:rsid w:val="0072248F"/>
    <w:rsid w:val="00746605"/>
    <w:rsid w:val="0076221C"/>
    <w:rsid w:val="007656FF"/>
    <w:rsid w:val="0079731E"/>
    <w:rsid w:val="00797D28"/>
    <w:rsid w:val="00807CD9"/>
    <w:rsid w:val="00831743"/>
    <w:rsid w:val="008431B2"/>
    <w:rsid w:val="008C46CA"/>
    <w:rsid w:val="008C7885"/>
    <w:rsid w:val="00924A05"/>
    <w:rsid w:val="00952466"/>
    <w:rsid w:val="009A0D30"/>
    <w:rsid w:val="009B2B6A"/>
    <w:rsid w:val="009B5328"/>
    <w:rsid w:val="009D419D"/>
    <w:rsid w:val="009F493E"/>
    <w:rsid w:val="00A31D01"/>
    <w:rsid w:val="00A72D26"/>
    <w:rsid w:val="00A849DD"/>
    <w:rsid w:val="00B25E76"/>
    <w:rsid w:val="00B42E83"/>
    <w:rsid w:val="00C5010B"/>
    <w:rsid w:val="00C90395"/>
    <w:rsid w:val="00CE2C46"/>
    <w:rsid w:val="00D06600"/>
    <w:rsid w:val="00D20181"/>
    <w:rsid w:val="00D63C04"/>
    <w:rsid w:val="00D66AB5"/>
    <w:rsid w:val="00D963C9"/>
    <w:rsid w:val="00DE093E"/>
    <w:rsid w:val="00E13507"/>
    <w:rsid w:val="00E5724C"/>
    <w:rsid w:val="00E74EFB"/>
    <w:rsid w:val="00E75041"/>
    <w:rsid w:val="00ED538C"/>
    <w:rsid w:val="00F13D45"/>
    <w:rsid w:val="00F35BB0"/>
    <w:rsid w:val="00F61D8E"/>
    <w:rsid w:val="00F95E5F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F744"/>
  <w15:docId w15:val="{29CE3AAD-C3C8-42D3-9022-45676EB3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35B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B0"/>
    <w:rPr>
      <w:rFonts w:ascii="Segoe UI" w:eastAsia="Tahom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0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78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786"/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semiHidden/>
    <w:unhideWhenUsed/>
    <w:rsid w:val="005057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4489</Characters>
  <Application>Microsoft Office Word</Application>
  <DocSecurity>0</DocSecurity>
  <Lines>280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cprado</dc:creator>
  <cp:lastModifiedBy>Escuela de Bio y Nanotecnologia</cp:lastModifiedBy>
  <cp:revision>2</cp:revision>
  <cp:lastPrinted>2025-01-03T15:41:00Z</cp:lastPrinted>
  <dcterms:created xsi:type="dcterms:W3CDTF">2025-01-06T20:53:00Z</dcterms:created>
  <dcterms:modified xsi:type="dcterms:W3CDTF">2025-01-06T20:53:00Z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2022-09-15T00:00:00Z</vt:filetime>
  </property>
</Properties>
</file>